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A27" w14:textId="77777777" w:rsidR="00987E77" w:rsidRPr="00D840F2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179FB0B9" w14:textId="5D7988DE" w:rsidR="00DC564F" w:rsidRDefault="00DC564F" w:rsidP="00DC5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r w:rsidRPr="00DC564F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Gotowi na emocje, gotowi na </w:t>
      </w:r>
      <w:proofErr w:type="spellStart"/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motorsport</w:t>
      </w:r>
      <w:proofErr w:type="spellEnd"/>
    </w:p>
    <w:p w14:paraId="4CD3BDCC" w14:textId="77777777" w:rsidR="00DC564F" w:rsidRPr="00DC564F" w:rsidRDefault="00DC564F" w:rsidP="00DC56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644B5E8E" w14:textId="7DFB92A6" w:rsidR="00DC564F" w:rsidRPr="00DC564F" w:rsidRDefault="00DC564F" w:rsidP="00DC564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</w:pPr>
      <w:r w:rsidRPr="00DC564F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 xml:space="preserve">Kuba </w:t>
      </w:r>
      <w:proofErr w:type="spellStart"/>
      <w:r w:rsidRPr="00DC564F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Przygoński</w:t>
      </w:r>
      <w:proofErr w:type="spellEnd"/>
      <w:r w:rsidRPr="00DC564F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 xml:space="preserve"> o kulisach rajdów, wyścigów i </w:t>
      </w:r>
      <w:proofErr w:type="spellStart"/>
      <w:r w:rsidRPr="00DC564F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driftingu</w:t>
      </w:r>
      <w:proofErr w:type="spellEnd"/>
      <w:r w:rsidR="00604740">
        <w:rPr>
          <w:rFonts w:ascii="Arial" w:hAnsi="Arial" w:cs="Arial"/>
          <w:b/>
          <w:bCs/>
          <w:color w:val="000000" w:themeColor="text1"/>
          <w:sz w:val="24"/>
          <w:szCs w:val="24"/>
          <w:lang w:val="pl-PL"/>
        </w:rPr>
        <w:t>.</w:t>
      </w:r>
    </w:p>
    <w:p w14:paraId="33CA2B41" w14:textId="77777777" w:rsidR="00DC564F" w:rsidRDefault="00DC564F" w:rsidP="005C75C2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lang w:val="pl-PL"/>
        </w:rPr>
      </w:pPr>
    </w:p>
    <w:p w14:paraId="7A9C4EFA" w14:textId="0CD581CD" w:rsidR="00DC564F" w:rsidRPr="00DC564F" w:rsidRDefault="007D7E91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Warszawa, </w:t>
      </w:r>
      <w:r w:rsidR="003237B7">
        <w:rPr>
          <w:rFonts w:ascii="Arial" w:hAnsi="Arial" w:cs="Arial"/>
          <w:b/>
          <w:lang w:val="pl-PL"/>
        </w:rPr>
        <w:t>25</w:t>
      </w:r>
      <w:r w:rsidRPr="00E45472">
        <w:rPr>
          <w:rFonts w:ascii="Arial" w:hAnsi="Arial" w:cs="Arial"/>
          <w:b/>
          <w:lang w:val="pl-PL"/>
        </w:rPr>
        <w:t xml:space="preserve"> </w:t>
      </w:r>
      <w:r w:rsidR="00DC564F">
        <w:rPr>
          <w:rFonts w:ascii="Arial" w:hAnsi="Arial" w:cs="Arial"/>
          <w:b/>
          <w:lang w:val="pl-PL"/>
        </w:rPr>
        <w:t>listopada</w:t>
      </w:r>
      <w:r>
        <w:rPr>
          <w:rFonts w:ascii="Arial" w:hAnsi="Arial" w:cs="Arial"/>
          <w:b/>
          <w:lang w:val="pl-PL"/>
        </w:rPr>
        <w:t xml:space="preserve"> </w:t>
      </w:r>
      <w:r w:rsidRPr="00E45472">
        <w:rPr>
          <w:rFonts w:ascii="Arial" w:hAnsi="Arial" w:cs="Arial"/>
          <w:b/>
          <w:lang w:val="pl-PL"/>
        </w:rPr>
        <w:t>20</w:t>
      </w:r>
      <w:r>
        <w:rPr>
          <w:rFonts w:ascii="Arial" w:hAnsi="Arial" w:cs="Arial"/>
          <w:b/>
          <w:lang w:val="pl-PL"/>
        </w:rPr>
        <w:t>20</w:t>
      </w:r>
      <w:r w:rsidRPr="00E45472">
        <w:rPr>
          <w:rFonts w:ascii="Arial" w:hAnsi="Arial" w:cs="Arial"/>
          <w:b/>
          <w:lang w:val="pl-PL"/>
        </w:rPr>
        <w:t xml:space="preserve"> r</w:t>
      </w:r>
      <w:r w:rsidRPr="00B90753">
        <w:rPr>
          <w:rFonts w:ascii="Arial" w:hAnsi="Arial" w:cs="Arial"/>
          <w:lang w:val="pl-PL"/>
        </w:rPr>
        <w:t>. –</w:t>
      </w:r>
      <w:r>
        <w:rPr>
          <w:rFonts w:ascii="Arial" w:hAnsi="Arial" w:cs="Arial"/>
          <w:lang w:val="pl-PL"/>
        </w:rPr>
        <w:t xml:space="preserve"> </w:t>
      </w:r>
      <w:r w:rsidR="00DC564F" w:rsidRPr="00DC564F">
        <w:rPr>
          <w:rFonts w:ascii="Arial" w:hAnsi="Arial" w:cs="Arial"/>
          <w:lang w:val="pl-PL"/>
        </w:rPr>
        <w:t xml:space="preserve">Sezon wyścigowy powoli dobiega końca. Jednak dla zespołów nie oznacza to wcale przerwy. W </w:t>
      </w:r>
      <w:proofErr w:type="spellStart"/>
      <w:r w:rsidR="00DC564F" w:rsidRPr="00DC564F">
        <w:rPr>
          <w:rFonts w:ascii="Arial" w:hAnsi="Arial" w:cs="Arial"/>
          <w:lang w:val="pl-PL"/>
        </w:rPr>
        <w:t>motorsporcie</w:t>
      </w:r>
      <w:proofErr w:type="spellEnd"/>
      <w:r w:rsidR="00DC564F" w:rsidRPr="00DC564F">
        <w:rPr>
          <w:rFonts w:ascii="Arial" w:hAnsi="Arial" w:cs="Arial"/>
          <w:lang w:val="pl-PL"/>
        </w:rPr>
        <w:t xml:space="preserve"> zaczyna się obecnie najważniejszy etap – czas przygotowań do kolejnych miesięcy zmagań. Przebudowa, a nawet składanie auta od początku, badania nad nowymi mieszankami ogumienia, treningi kierowców, to tylko niektóre elementy tej niezwykle skomplikowanej układanki, której upragnionym rezultatem ma być miejsce na podium i triumf w klasyfikacji generalnej. O tym jak ważny jest ten etap wie marka </w:t>
      </w:r>
      <w:proofErr w:type="spellStart"/>
      <w:r w:rsidR="00DC564F" w:rsidRPr="00DC564F">
        <w:rPr>
          <w:rFonts w:ascii="Arial" w:hAnsi="Arial" w:cs="Arial"/>
          <w:lang w:val="pl-PL"/>
        </w:rPr>
        <w:t>Goodyear</w:t>
      </w:r>
      <w:proofErr w:type="spellEnd"/>
      <w:r w:rsidR="00DC564F" w:rsidRPr="00DC564F">
        <w:rPr>
          <w:rFonts w:ascii="Arial" w:hAnsi="Arial" w:cs="Arial"/>
          <w:lang w:val="pl-PL"/>
        </w:rPr>
        <w:t>, która po latach przerwy i wielomiesięcznych przygotowaniach powróciła do sportowych zmagań, kończąc swój pierwszy sezon z nowymi sukcesami na torze</w:t>
      </w:r>
      <w:r w:rsidR="00891F46">
        <w:rPr>
          <w:rFonts w:ascii="Arial" w:hAnsi="Arial" w:cs="Arial"/>
          <w:lang w:val="pl-PL"/>
        </w:rPr>
        <w:t xml:space="preserve"> m.in. podczas 24-godzinnego wyścigu Le </w:t>
      </w:r>
      <w:proofErr w:type="spellStart"/>
      <w:r w:rsidR="00891F46">
        <w:rPr>
          <w:rFonts w:ascii="Arial" w:hAnsi="Arial" w:cs="Arial"/>
          <w:lang w:val="pl-PL"/>
        </w:rPr>
        <w:t>Mans</w:t>
      </w:r>
      <w:proofErr w:type="spellEnd"/>
      <w:r w:rsidR="00DC564F" w:rsidRPr="00DC564F">
        <w:rPr>
          <w:rFonts w:ascii="Arial" w:hAnsi="Arial" w:cs="Arial"/>
          <w:lang w:val="pl-PL"/>
        </w:rPr>
        <w:t xml:space="preserve">. Bogaty bagaż doświadczeń ma też Kuba </w:t>
      </w:r>
      <w:proofErr w:type="spellStart"/>
      <w:r w:rsidR="00DC564F" w:rsidRPr="00DC564F">
        <w:rPr>
          <w:rFonts w:ascii="Arial" w:hAnsi="Arial" w:cs="Arial"/>
          <w:lang w:val="pl-PL"/>
        </w:rPr>
        <w:t>Przygoński</w:t>
      </w:r>
      <w:proofErr w:type="spellEnd"/>
      <w:r w:rsidR="00DC564F" w:rsidRPr="00DC564F">
        <w:rPr>
          <w:rFonts w:ascii="Arial" w:hAnsi="Arial" w:cs="Arial"/>
          <w:lang w:val="pl-PL"/>
        </w:rPr>
        <w:t xml:space="preserve">, jeden z najbardziej utalentowanych polskich kierowców rajdowych. Z połączenia </w:t>
      </w:r>
      <w:r w:rsidR="00891F46">
        <w:rPr>
          <w:rFonts w:ascii="Arial" w:hAnsi="Arial" w:cs="Arial"/>
          <w:lang w:val="pl-PL"/>
        </w:rPr>
        <w:t xml:space="preserve">pasji do wyścigów Kuby i legendarnych kompetencji </w:t>
      </w:r>
      <w:proofErr w:type="spellStart"/>
      <w:r w:rsidR="00891F46">
        <w:rPr>
          <w:rFonts w:ascii="Arial" w:hAnsi="Arial" w:cs="Arial"/>
          <w:lang w:val="pl-PL"/>
        </w:rPr>
        <w:t>Goodyeara</w:t>
      </w:r>
      <w:proofErr w:type="spellEnd"/>
      <w:r w:rsidR="00891F46">
        <w:rPr>
          <w:rFonts w:ascii="Arial" w:hAnsi="Arial" w:cs="Arial"/>
          <w:lang w:val="pl-PL"/>
        </w:rPr>
        <w:t xml:space="preserve"> </w:t>
      </w:r>
      <w:r w:rsidR="00DC564F" w:rsidRPr="00DC564F">
        <w:rPr>
          <w:rFonts w:ascii="Arial" w:hAnsi="Arial" w:cs="Arial"/>
          <w:lang w:val="pl-PL"/>
        </w:rPr>
        <w:t xml:space="preserve">narodził się wspólny projekt „Gotowi na </w:t>
      </w:r>
      <w:r w:rsidR="002E7C9C">
        <w:rPr>
          <w:rFonts w:ascii="Arial" w:hAnsi="Arial" w:cs="Arial"/>
          <w:lang w:val="pl-PL"/>
        </w:rPr>
        <w:t>M</w:t>
      </w:r>
      <w:r w:rsidR="00DC564F" w:rsidRPr="00DC564F">
        <w:rPr>
          <w:rFonts w:ascii="Arial" w:hAnsi="Arial" w:cs="Arial"/>
          <w:lang w:val="pl-PL"/>
        </w:rPr>
        <w:t xml:space="preserve">otorsport”, dzięki któremu polscy kibice będą mogli poznać kulisy najważniejszych wyścigów </w:t>
      </w:r>
      <w:proofErr w:type="spellStart"/>
      <w:r w:rsidR="00DC564F" w:rsidRPr="00DC564F">
        <w:rPr>
          <w:rFonts w:ascii="Arial" w:hAnsi="Arial" w:cs="Arial"/>
          <w:lang w:val="pl-PL"/>
        </w:rPr>
        <w:t>motorsportowych</w:t>
      </w:r>
      <w:proofErr w:type="spellEnd"/>
      <w:r w:rsidR="00DC564F" w:rsidRPr="00DC564F">
        <w:rPr>
          <w:rFonts w:ascii="Arial" w:hAnsi="Arial" w:cs="Arial"/>
          <w:lang w:val="pl-PL"/>
        </w:rPr>
        <w:t>.</w:t>
      </w:r>
    </w:p>
    <w:p w14:paraId="598EBC8A" w14:textId="26ED7F5B" w:rsidR="00DC564F" w:rsidRPr="00DC564F" w:rsidRDefault="00DC564F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DC564F">
        <w:rPr>
          <w:rFonts w:ascii="Arial" w:hAnsi="Arial" w:cs="Arial"/>
          <w:lang w:val="pl-PL"/>
        </w:rPr>
        <w:t>Oglądając odcinki cyklu „Gotowi na Motorsport” widzowie poznają m.in. najważniejsze informacje i</w:t>
      </w:r>
      <w:r>
        <w:rPr>
          <w:rFonts w:ascii="Arial" w:hAnsi="Arial" w:cs="Arial"/>
          <w:lang w:val="pl-PL"/>
        </w:rPr>
        <w:t> </w:t>
      </w:r>
      <w:r w:rsidRPr="00DC564F">
        <w:rPr>
          <w:rFonts w:ascii="Arial" w:hAnsi="Arial" w:cs="Arial"/>
          <w:lang w:val="pl-PL"/>
        </w:rPr>
        <w:t xml:space="preserve">ciekawostki na temat budowy aut startujących w Rajdzie Dakar, wyścigach </w:t>
      </w:r>
      <w:proofErr w:type="spellStart"/>
      <w:r w:rsidRPr="00DC564F">
        <w:rPr>
          <w:rFonts w:ascii="Arial" w:hAnsi="Arial" w:cs="Arial"/>
          <w:lang w:val="pl-PL"/>
        </w:rPr>
        <w:t>rallycrossowych</w:t>
      </w:r>
      <w:proofErr w:type="spellEnd"/>
      <w:r w:rsidRPr="00DC564F">
        <w:rPr>
          <w:rFonts w:ascii="Arial" w:hAnsi="Arial" w:cs="Arial"/>
          <w:lang w:val="pl-PL"/>
        </w:rPr>
        <w:t xml:space="preserve"> czy zawodach </w:t>
      </w:r>
      <w:proofErr w:type="spellStart"/>
      <w:r w:rsidRPr="00DC564F">
        <w:rPr>
          <w:rFonts w:ascii="Arial" w:hAnsi="Arial" w:cs="Arial"/>
          <w:lang w:val="pl-PL"/>
        </w:rPr>
        <w:t>driftingowych</w:t>
      </w:r>
      <w:proofErr w:type="spellEnd"/>
      <w:r w:rsidRPr="00DC564F">
        <w:rPr>
          <w:rFonts w:ascii="Arial" w:hAnsi="Arial" w:cs="Arial"/>
          <w:lang w:val="pl-PL"/>
        </w:rPr>
        <w:t>. Dowiedzą się też, które elementy są kluczowe dla odniesienia sukcesu w</w:t>
      </w:r>
      <w:r>
        <w:rPr>
          <w:rFonts w:ascii="Arial" w:hAnsi="Arial" w:cs="Arial"/>
          <w:lang w:val="pl-PL"/>
        </w:rPr>
        <w:t> </w:t>
      </w:r>
      <w:proofErr w:type="spellStart"/>
      <w:r w:rsidRPr="00DC564F">
        <w:rPr>
          <w:rFonts w:ascii="Arial" w:hAnsi="Arial" w:cs="Arial"/>
          <w:lang w:val="pl-PL"/>
        </w:rPr>
        <w:t>motorsporcie</w:t>
      </w:r>
      <w:proofErr w:type="spellEnd"/>
      <w:r w:rsidRPr="00DC564F">
        <w:rPr>
          <w:rFonts w:ascii="Arial" w:hAnsi="Arial" w:cs="Arial"/>
          <w:lang w:val="pl-PL"/>
        </w:rPr>
        <w:t xml:space="preserve">, a także przekonają się, ile wspólnego mają ze sobą opony używane na torze oraz te do codziennej jazdy. Ponadto Kuba </w:t>
      </w:r>
      <w:proofErr w:type="spellStart"/>
      <w:r w:rsidRPr="00DC564F">
        <w:rPr>
          <w:rFonts w:ascii="Arial" w:hAnsi="Arial" w:cs="Arial"/>
          <w:lang w:val="pl-PL"/>
        </w:rPr>
        <w:t>Przygoński</w:t>
      </w:r>
      <w:proofErr w:type="spellEnd"/>
      <w:r w:rsidRPr="00DC564F">
        <w:rPr>
          <w:rFonts w:ascii="Arial" w:hAnsi="Arial" w:cs="Arial"/>
          <w:lang w:val="pl-PL"/>
        </w:rPr>
        <w:t xml:space="preserve"> zdradzi swoje patenty na sukces, bo treningi kierowcy rajdowego czy wyścigowego to nie tylko godziny spędzone za kierownicą. </w:t>
      </w:r>
    </w:p>
    <w:p w14:paraId="53E3CD61" w14:textId="4EC5CEF4" w:rsidR="00DC564F" w:rsidRDefault="00DC564F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DC564F">
        <w:rPr>
          <w:rFonts w:ascii="Arial" w:hAnsi="Arial" w:cs="Arial"/>
          <w:lang w:val="pl-PL"/>
        </w:rPr>
        <w:t xml:space="preserve">„Motorsport to dyscyplina indywidualna, bo to kierowca się ściga, ale żeby osiągnąć wynik musi stać za nim cały zespół: inżynierowie, mechanicy, osoby od telemetrii, dobierania i kontrolowania opon. To jedna wielka </w:t>
      </w:r>
      <w:proofErr w:type="spellStart"/>
      <w:r w:rsidRPr="00DC564F">
        <w:rPr>
          <w:rFonts w:ascii="Arial" w:hAnsi="Arial" w:cs="Arial"/>
          <w:lang w:val="pl-PL"/>
        </w:rPr>
        <w:t>motorsportowa</w:t>
      </w:r>
      <w:proofErr w:type="spellEnd"/>
      <w:r w:rsidRPr="00DC564F">
        <w:rPr>
          <w:rFonts w:ascii="Arial" w:hAnsi="Arial" w:cs="Arial"/>
          <w:lang w:val="pl-PL"/>
        </w:rPr>
        <w:t xml:space="preserve"> rodzina, która składa się na to, jaki jest ostateczny rezultat na mecie – powiedział Kuba </w:t>
      </w:r>
      <w:proofErr w:type="spellStart"/>
      <w:r w:rsidRPr="00DC564F">
        <w:rPr>
          <w:rFonts w:ascii="Arial" w:hAnsi="Arial" w:cs="Arial"/>
          <w:lang w:val="pl-PL"/>
        </w:rPr>
        <w:t>Przygoński</w:t>
      </w:r>
      <w:proofErr w:type="spellEnd"/>
      <w:r w:rsidRPr="00DC564F">
        <w:rPr>
          <w:rFonts w:ascii="Arial" w:hAnsi="Arial" w:cs="Arial"/>
          <w:lang w:val="pl-PL"/>
        </w:rPr>
        <w:t xml:space="preserve">. „To, co widać w telewizji to tylko mały ułamek pracy całego sztabu, często </w:t>
      </w:r>
      <w:r w:rsidRPr="00DC564F">
        <w:rPr>
          <w:rFonts w:ascii="Arial" w:hAnsi="Arial" w:cs="Arial"/>
          <w:lang w:val="pl-PL"/>
        </w:rPr>
        <w:lastRenderedPageBreak/>
        <w:t>po nocach, czy</w:t>
      </w:r>
      <w:r>
        <w:rPr>
          <w:rFonts w:ascii="Arial" w:hAnsi="Arial" w:cs="Arial"/>
          <w:lang w:val="pl-PL"/>
        </w:rPr>
        <w:t xml:space="preserve"> </w:t>
      </w:r>
      <w:r w:rsidRPr="00DC564F">
        <w:rPr>
          <w:rFonts w:ascii="Arial" w:hAnsi="Arial" w:cs="Arial"/>
          <w:lang w:val="pl-PL"/>
        </w:rPr>
        <w:t xml:space="preserve">w deszczu. Jeśli jesteście ciekawi jak to wygląda od środka, zapraszam do naszego świata i oglądania odcinków </w:t>
      </w:r>
      <w:r w:rsidR="004417C3">
        <w:rPr>
          <w:rFonts w:ascii="Arial" w:hAnsi="Arial" w:cs="Arial"/>
          <w:lang w:val="pl-PL"/>
        </w:rPr>
        <w:t>„</w:t>
      </w:r>
      <w:r w:rsidRPr="00DC564F">
        <w:rPr>
          <w:rFonts w:ascii="Arial" w:hAnsi="Arial" w:cs="Arial"/>
          <w:lang w:val="pl-PL"/>
        </w:rPr>
        <w:t>Gotowi na Motorsport</w:t>
      </w:r>
      <w:r w:rsidR="004417C3">
        <w:rPr>
          <w:rFonts w:ascii="Arial" w:hAnsi="Arial" w:cs="Arial"/>
          <w:lang w:val="pl-PL"/>
        </w:rPr>
        <w:t>”</w:t>
      </w:r>
      <w:r w:rsidRPr="00DC564F">
        <w:rPr>
          <w:rFonts w:ascii="Arial" w:hAnsi="Arial" w:cs="Arial"/>
          <w:lang w:val="pl-PL"/>
        </w:rPr>
        <w:t>.”</w:t>
      </w:r>
    </w:p>
    <w:p w14:paraId="6D375203" w14:textId="5C20C0F6" w:rsidR="00266B8F" w:rsidRDefault="00266B8F" w:rsidP="00266B8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DC564F">
        <w:rPr>
          <w:rFonts w:ascii="Arial" w:hAnsi="Arial" w:cs="Arial"/>
          <w:lang w:val="pl-PL"/>
        </w:rPr>
        <w:t xml:space="preserve">„Sport motorowy pozostaje jednym z najpopularniejszych na świecie. Dzięki współpracy z Kubą </w:t>
      </w:r>
      <w:proofErr w:type="spellStart"/>
      <w:r w:rsidRPr="00DC564F">
        <w:rPr>
          <w:rFonts w:ascii="Arial" w:hAnsi="Arial" w:cs="Arial"/>
          <w:lang w:val="pl-PL"/>
        </w:rPr>
        <w:t>Przygońskim</w:t>
      </w:r>
      <w:proofErr w:type="spellEnd"/>
      <w:r w:rsidRPr="00DC564F">
        <w:rPr>
          <w:rFonts w:ascii="Arial" w:hAnsi="Arial" w:cs="Arial"/>
          <w:lang w:val="pl-PL"/>
        </w:rPr>
        <w:t xml:space="preserve"> i projektowi „Gotowi na Motorsport” chce</w:t>
      </w:r>
      <w:r>
        <w:rPr>
          <w:rFonts w:ascii="Arial" w:hAnsi="Arial" w:cs="Arial"/>
          <w:lang w:val="pl-PL"/>
        </w:rPr>
        <w:t>my</w:t>
      </w:r>
      <w:r w:rsidRPr="00DC564F">
        <w:rPr>
          <w:rFonts w:ascii="Arial" w:hAnsi="Arial" w:cs="Arial"/>
          <w:lang w:val="pl-PL"/>
        </w:rPr>
        <w:t xml:space="preserve"> przybliżyć polskim widzom piękno tej niezwykłej dyscypliny sportu” – powiedział</w:t>
      </w:r>
      <w:r>
        <w:rPr>
          <w:rFonts w:ascii="Arial" w:hAnsi="Arial" w:cs="Arial"/>
          <w:lang w:val="pl-PL"/>
        </w:rPr>
        <w:t>a</w:t>
      </w:r>
      <w:r w:rsidRPr="00DC564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Marta </w:t>
      </w:r>
      <w:proofErr w:type="spellStart"/>
      <w:r>
        <w:rPr>
          <w:rFonts w:ascii="Arial" w:hAnsi="Arial" w:cs="Arial"/>
          <w:lang w:val="pl-PL"/>
        </w:rPr>
        <w:t>Kosyra</w:t>
      </w:r>
      <w:proofErr w:type="spellEnd"/>
      <w:r w:rsidRPr="00DC564F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Consumer Brand Manager </w:t>
      </w:r>
      <w:r w:rsidRPr="00DC564F">
        <w:rPr>
          <w:rFonts w:ascii="Arial" w:hAnsi="Arial" w:cs="Arial"/>
          <w:lang w:val="pl-PL"/>
        </w:rPr>
        <w:t>EEN.</w:t>
      </w:r>
    </w:p>
    <w:p w14:paraId="654AD482" w14:textId="74F1DA23" w:rsidR="00DC564F" w:rsidRDefault="00DC564F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DC564F">
        <w:rPr>
          <w:rFonts w:ascii="Arial" w:hAnsi="Arial" w:cs="Arial"/>
          <w:lang w:val="pl-PL"/>
        </w:rPr>
        <w:t xml:space="preserve">Wyścigowe emocje są dobrze znane także Goodyearowi, który ma bogatą historię w sportach motorowych. Oprócz czternastu zwycięstw w 24-godzinnym wyścigu Le </w:t>
      </w:r>
      <w:proofErr w:type="spellStart"/>
      <w:r w:rsidRPr="00DC564F">
        <w:rPr>
          <w:rFonts w:ascii="Arial" w:hAnsi="Arial" w:cs="Arial"/>
          <w:lang w:val="pl-PL"/>
        </w:rPr>
        <w:t>Mans</w:t>
      </w:r>
      <w:proofErr w:type="spellEnd"/>
      <w:r w:rsidRPr="00DC564F">
        <w:rPr>
          <w:rFonts w:ascii="Arial" w:hAnsi="Arial" w:cs="Arial"/>
          <w:lang w:val="pl-PL"/>
        </w:rPr>
        <w:t>, opony marki przyczyniły się do zdobycia 368. Grand Prix Formuły 1 – rekordu, który pozostaje niepokonany. Producent ma również duże doświadczenie w wyścigach samochodów sportowych po dziesięcioleciach sukcesów w</w:t>
      </w:r>
      <w:r>
        <w:rPr>
          <w:rFonts w:ascii="Arial" w:hAnsi="Arial" w:cs="Arial"/>
          <w:lang w:val="pl-PL"/>
        </w:rPr>
        <w:t> </w:t>
      </w:r>
      <w:r w:rsidRPr="00DC564F">
        <w:rPr>
          <w:rFonts w:ascii="Arial" w:hAnsi="Arial" w:cs="Arial"/>
          <w:lang w:val="pl-PL"/>
        </w:rPr>
        <w:t xml:space="preserve">amerykańskich zawodach IMSA, a kończący się sezon Długodystansowych Mistrzostw Świata FIA WEC przyniósł marce kolejne </w:t>
      </w:r>
      <w:r>
        <w:rPr>
          <w:rFonts w:ascii="Arial" w:hAnsi="Arial" w:cs="Arial"/>
          <w:lang w:val="pl-PL"/>
        </w:rPr>
        <w:t>osiągnięcia</w:t>
      </w:r>
      <w:r w:rsidRPr="00DC564F">
        <w:rPr>
          <w:rFonts w:ascii="Arial" w:hAnsi="Arial" w:cs="Arial"/>
          <w:lang w:val="pl-PL"/>
        </w:rPr>
        <w:t xml:space="preserve">. </w:t>
      </w:r>
    </w:p>
    <w:p w14:paraId="28A77E0D" w14:textId="04BCC929" w:rsidR="00266B8F" w:rsidRPr="00DC564F" w:rsidRDefault="00266B8F" w:rsidP="00266B8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„Za oponami </w:t>
      </w:r>
      <w:proofErr w:type="spellStart"/>
      <w:r>
        <w:rPr>
          <w:rFonts w:ascii="Arial" w:hAnsi="Arial" w:cs="Arial"/>
          <w:lang w:val="pl-PL"/>
        </w:rPr>
        <w:t>Goodyear</w:t>
      </w:r>
      <w:proofErr w:type="spellEnd"/>
      <w:r>
        <w:rPr>
          <w:rFonts w:ascii="Arial" w:hAnsi="Arial" w:cs="Arial"/>
          <w:lang w:val="pl-PL"/>
        </w:rPr>
        <w:t xml:space="preserve"> stoi ponad 120 lat obecności na rynku, co wielokrotnie przyczyniło się do naszych sukcesów na torach wyścigowych. Współpraca z Kubą </w:t>
      </w:r>
      <w:proofErr w:type="spellStart"/>
      <w:r>
        <w:rPr>
          <w:rFonts w:ascii="Arial" w:hAnsi="Arial" w:cs="Arial"/>
          <w:lang w:val="pl-PL"/>
        </w:rPr>
        <w:t>Przygońskim</w:t>
      </w:r>
      <w:proofErr w:type="spellEnd"/>
      <w:r>
        <w:rPr>
          <w:rFonts w:ascii="Arial" w:hAnsi="Arial" w:cs="Arial"/>
          <w:lang w:val="pl-PL"/>
        </w:rPr>
        <w:t xml:space="preserve"> t</w:t>
      </w:r>
      <w:r w:rsidRPr="00DC564F">
        <w:rPr>
          <w:rFonts w:ascii="Arial" w:hAnsi="Arial" w:cs="Arial"/>
          <w:lang w:val="pl-PL"/>
        </w:rPr>
        <w:t xml:space="preserve">o dla nas idealna platforma do </w:t>
      </w:r>
      <w:r>
        <w:rPr>
          <w:rFonts w:ascii="Arial" w:hAnsi="Arial" w:cs="Arial"/>
          <w:lang w:val="pl-PL"/>
        </w:rPr>
        <w:t xml:space="preserve">dalszego </w:t>
      </w:r>
      <w:r w:rsidRPr="00DC564F">
        <w:rPr>
          <w:rFonts w:ascii="Arial" w:hAnsi="Arial" w:cs="Arial"/>
          <w:lang w:val="pl-PL"/>
        </w:rPr>
        <w:t xml:space="preserve">angażowania konsumentów wokół </w:t>
      </w:r>
      <w:r>
        <w:rPr>
          <w:rFonts w:ascii="Arial" w:hAnsi="Arial" w:cs="Arial"/>
          <w:lang w:val="pl-PL"/>
        </w:rPr>
        <w:t xml:space="preserve">naszego </w:t>
      </w:r>
      <w:r w:rsidRPr="00DC564F">
        <w:rPr>
          <w:rFonts w:ascii="Arial" w:hAnsi="Arial" w:cs="Arial"/>
          <w:lang w:val="pl-PL"/>
        </w:rPr>
        <w:t>dziedzictwa</w:t>
      </w:r>
      <w:r>
        <w:rPr>
          <w:rFonts w:ascii="Arial" w:hAnsi="Arial" w:cs="Arial"/>
          <w:lang w:val="pl-PL"/>
        </w:rPr>
        <w:t xml:space="preserve"> pełnego pasji, a także </w:t>
      </w:r>
      <w:r w:rsidRPr="00DC564F">
        <w:rPr>
          <w:rFonts w:ascii="Arial" w:hAnsi="Arial" w:cs="Arial"/>
          <w:lang w:val="pl-PL"/>
        </w:rPr>
        <w:t xml:space="preserve">innowacji i technologii, które składają się na historię </w:t>
      </w:r>
      <w:proofErr w:type="spellStart"/>
      <w:r w:rsidRPr="00DC564F">
        <w:rPr>
          <w:rFonts w:ascii="Arial" w:hAnsi="Arial" w:cs="Arial"/>
          <w:lang w:val="pl-PL"/>
        </w:rPr>
        <w:t>Goodyeara</w:t>
      </w:r>
      <w:proofErr w:type="spellEnd"/>
      <w:r w:rsidRPr="00DC564F">
        <w:rPr>
          <w:rFonts w:ascii="Arial" w:hAnsi="Arial" w:cs="Arial"/>
          <w:lang w:val="pl-PL"/>
        </w:rPr>
        <w:t xml:space="preserve"> w wyścigach.</w:t>
      </w:r>
      <w:r>
        <w:rPr>
          <w:rFonts w:ascii="Arial" w:hAnsi="Arial" w:cs="Arial"/>
          <w:lang w:val="pl-PL"/>
        </w:rPr>
        <w:t xml:space="preserve">” </w:t>
      </w:r>
      <w:r w:rsidR="00982A89" w:rsidRPr="00982A89">
        <w:rPr>
          <w:rFonts w:ascii="Arial" w:hAnsi="Arial" w:cs="Arial"/>
          <w:lang w:val="pl-PL"/>
        </w:rPr>
        <w:t>–</w:t>
      </w:r>
      <w:r>
        <w:rPr>
          <w:rFonts w:ascii="Arial" w:hAnsi="Arial" w:cs="Arial"/>
          <w:lang w:val="pl-PL"/>
        </w:rPr>
        <w:t xml:space="preserve"> dodaje Paweł Jezierski, </w:t>
      </w:r>
      <w:proofErr w:type="spellStart"/>
      <w:r>
        <w:rPr>
          <w:rFonts w:ascii="Arial" w:hAnsi="Arial" w:cs="Arial"/>
          <w:lang w:val="pl-PL"/>
        </w:rPr>
        <w:t>Group</w:t>
      </w:r>
      <w:proofErr w:type="spellEnd"/>
      <w:r>
        <w:rPr>
          <w:rFonts w:ascii="Arial" w:hAnsi="Arial" w:cs="Arial"/>
          <w:lang w:val="pl-PL"/>
        </w:rPr>
        <w:t xml:space="preserve"> Communications Manager EEN.</w:t>
      </w:r>
    </w:p>
    <w:p w14:paraId="400925C3" w14:textId="3F0E40F0" w:rsidR="00DC564F" w:rsidRDefault="00DC564F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DC564F">
        <w:rPr>
          <w:rFonts w:ascii="Arial" w:hAnsi="Arial" w:cs="Arial"/>
          <w:lang w:val="pl-PL"/>
        </w:rPr>
        <w:t>„Gotowi na Motorsport” można obejrzeć na kanałach You</w:t>
      </w:r>
      <w:r w:rsidR="00596774">
        <w:rPr>
          <w:rFonts w:ascii="Arial" w:hAnsi="Arial" w:cs="Arial"/>
          <w:lang w:val="pl-PL"/>
        </w:rPr>
        <w:t>T</w:t>
      </w:r>
      <w:r w:rsidRPr="00DC564F">
        <w:rPr>
          <w:rFonts w:ascii="Arial" w:hAnsi="Arial" w:cs="Arial"/>
          <w:lang w:val="pl-PL"/>
        </w:rPr>
        <w:t xml:space="preserve">ube Kuby </w:t>
      </w:r>
      <w:proofErr w:type="spellStart"/>
      <w:r w:rsidRPr="00DC564F">
        <w:rPr>
          <w:rFonts w:ascii="Arial" w:hAnsi="Arial" w:cs="Arial"/>
          <w:lang w:val="pl-PL"/>
        </w:rPr>
        <w:t>Przygońskiego</w:t>
      </w:r>
      <w:proofErr w:type="spellEnd"/>
      <w:r w:rsidRPr="00DC564F">
        <w:rPr>
          <w:rFonts w:ascii="Arial" w:hAnsi="Arial" w:cs="Arial"/>
          <w:lang w:val="pl-PL"/>
        </w:rPr>
        <w:t xml:space="preserve"> oraz marki </w:t>
      </w:r>
      <w:proofErr w:type="spellStart"/>
      <w:r w:rsidRPr="00DC564F">
        <w:rPr>
          <w:rFonts w:ascii="Arial" w:hAnsi="Arial" w:cs="Arial"/>
          <w:lang w:val="pl-PL"/>
        </w:rPr>
        <w:t>Goodyear</w:t>
      </w:r>
      <w:proofErr w:type="spellEnd"/>
      <w:r w:rsidRPr="00DC564F">
        <w:rPr>
          <w:rFonts w:ascii="Arial" w:hAnsi="Arial" w:cs="Arial"/>
          <w:lang w:val="pl-PL"/>
        </w:rPr>
        <w:t>.</w:t>
      </w:r>
    </w:p>
    <w:p w14:paraId="4D75A104" w14:textId="53F38383" w:rsidR="00662E17" w:rsidRDefault="008B5E1B" w:rsidP="00DC564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proofErr w:type="spellStart"/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  <w:proofErr w:type="spellEnd"/>
    </w:p>
    <w:p w14:paraId="35B13F5A" w14:textId="54B8C144" w:rsidR="00662E17" w:rsidRPr="005C75C2" w:rsidRDefault="00680BC2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 xml:space="preserve">Goodyear </w:t>
      </w:r>
      <w:proofErr w:type="spellStart"/>
      <w:r w:rsidRPr="00680BC2">
        <w:rPr>
          <w:rFonts w:ascii="Arial" w:hAnsi="Arial" w:cs="Arial"/>
          <w:color w:val="404040"/>
          <w:sz w:val="18"/>
        </w:rPr>
        <w:t>jest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jednym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z </w:t>
      </w:r>
      <w:proofErr w:type="spellStart"/>
      <w:r w:rsidRPr="00680BC2">
        <w:rPr>
          <w:rFonts w:ascii="Arial" w:hAnsi="Arial" w:cs="Arial"/>
          <w:color w:val="404040"/>
          <w:sz w:val="18"/>
        </w:rPr>
        <w:t>największych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producentów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opon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="0046347C">
        <w:rPr>
          <w:rFonts w:ascii="Arial" w:hAnsi="Arial" w:cs="Arial"/>
          <w:color w:val="404040"/>
          <w:sz w:val="18"/>
        </w:rPr>
        <w:t>świecie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. Firma </w:t>
      </w:r>
      <w:proofErr w:type="spellStart"/>
      <w:r w:rsidR="0046347C">
        <w:rPr>
          <w:rFonts w:ascii="Arial" w:hAnsi="Arial" w:cs="Arial"/>
          <w:color w:val="404040"/>
          <w:sz w:val="18"/>
        </w:rPr>
        <w:t>zatrudnia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6</w:t>
      </w:r>
      <w:r w:rsidR="005C75C2">
        <w:rPr>
          <w:rFonts w:ascii="Arial" w:hAnsi="Arial" w:cs="Arial"/>
          <w:color w:val="404040"/>
          <w:sz w:val="18"/>
        </w:rPr>
        <w:t>2</w:t>
      </w:r>
      <w:r w:rsidRPr="00680BC2">
        <w:rPr>
          <w:rFonts w:ascii="Arial" w:hAnsi="Arial" w:cs="Arial"/>
          <w:color w:val="404040"/>
          <w:sz w:val="18"/>
        </w:rPr>
        <w:t xml:space="preserve"> 000 </w:t>
      </w:r>
      <w:proofErr w:type="spellStart"/>
      <w:r w:rsidRPr="00680BC2">
        <w:rPr>
          <w:rFonts w:ascii="Arial" w:hAnsi="Arial" w:cs="Arial"/>
          <w:color w:val="404040"/>
          <w:sz w:val="18"/>
        </w:rPr>
        <w:t>osób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 </w:t>
      </w:r>
      <w:proofErr w:type="spellStart"/>
      <w:r w:rsidRPr="00680BC2">
        <w:rPr>
          <w:rFonts w:ascii="Arial" w:hAnsi="Arial" w:cs="Arial"/>
          <w:color w:val="404040"/>
          <w:sz w:val="18"/>
        </w:rPr>
        <w:t>wytwarza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swoje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4</w:t>
      </w:r>
      <w:r w:rsidR="005C75C2">
        <w:rPr>
          <w:rFonts w:ascii="Arial" w:hAnsi="Arial" w:cs="Arial"/>
          <w:color w:val="404040"/>
          <w:sz w:val="18"/>
        </w:rPr>
        <w:t>6</w:t>
      </w:r>
      <w:r w:rsidR="0033596C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33596C">
        <w:rPr>
          <w:rFonts w:ascii="Arial" w:hAnsi="Arial" w:cs="Arial"/>
          <w:color w:val="404040"/>
          <w:sz w:val="18"/>
        </w:rPr>
        <w:t>zakładach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33596C">
        <w:rPr>
          <w:rFonts w:ascii="Arial" w:hAnsi="Arial" w:cs="Arial"/>
          <w:color w:val="404040"/>
          <w:sz w:val="18"/>
        </w:rPr>
        <w:t>zlokalizowanych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w 21</w:t>
      </w:r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krajach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świecie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Posiada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dwa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Centra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Innowacj</w:t>
      </w:r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w Akron (</w:t>
      </w:r>
      <w:proofErr w:type="spellStart"/>
      <w:r w:rsidR="00ED3289">
        <w:rPr>
          <w:rFonts w:ascii="Arial" w:hAnsi="Arial" w:cs="Arial"/>
          <w:color w:val="404040"/>
          <w:sz w:val="18"/>
        </w:rPr>
        <w:t>Stany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ED3289">
        <w:rPr>
          <w:rFonts w:ascii="Arial" w:hAnsi="Arial" w:cs="Arial"/>
          <w:color w:val="404040"/>
          <w:sz w:val="18"/>
        </w:rPr>
        <w:t>Zjednoczone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) </w:t>
      </w:r>
      <w:proofErr w:type="spellStart"/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> </w:t>
      </w:r>
      <w:r w:rsidRPr="00680BC2">
        <w:rPr>
          <w:rFonts w:ascii="Arial" w:hAnsi="Arial" w:cs="Arial"/>
          <w:color w:val="404040"/>
          <w:sz w:val="18"/>
        </w:rPr>
        <w:t>Colmar-Berg (</w:t>
      </w:r>
      <w:proofErr w:type="spellStart"/>
      <w:r w:rsidRPr="00680BC2">
        <w:rPr>
          <w:rFonts w:ascii="Arial" w:hAnsi="Arial" w:cs="Arial"/>
          <w:color w:val="404040"/>
          <w:sz w:val="18"/>
        </w:rPr>
        <w:t>Luksemburg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), </w:t>
      </w:r>
      <w:proofErr w:type="spellStart"/>
      <w:r w:rsidRPr="00680BC2">
        <w:rPr>
          <w:rFonts w:ascii="Arial" w:hAnsi="Arial" w:cs="Arial"/>
          <w:color w:val="404040"/>
          <w:sz w:val="18"/>
        </w:rPr>
        <w:t>które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dostarczają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najnowocześniejsze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rozwiązania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zakresie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usług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, </w:t>
      </w:r>
      <w:proofErr w:type="spellStart"/>
      <w:r w:rsidRPr="00680BC2">
        <w:rPr>
          <w:rFonts w:ascii="Arial" w:hAnsi="Arial" w:cs="Arial"/>
          <w:color w:val="404040"/>
          <w:sz w:val="18"/>
        </w:rPr>
        <w:t>będących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wyznacznikiem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standardów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technologii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przemyśle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Więcej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informacji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temat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Goodyeara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firmy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znajduje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się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stronie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hyperlink r:id="rId8" w:history="1">
        <w:r w:rsidR="00F84F7B" w:rsidRPr="00F84F7B">
          <w:rPr>
            <w:rStyle w:val="Hipercze"/>
            <w:rFonts w:ascii="Arial" w:hAnsi="Arial" w:cs="Arial"/>
            <w:sz w:val="18"/>
            <w:szCs w:val="18"/>
          </w:rPr>
          <w:t>https://news.goodyear.eu/pl-pl/</w:t>
        </w:r>
      </w:hyperlink>
      <w:r w:rsidR="00F84F7B" w:rsidRPr="00F84F7B">
        <w:rPr>
          <w:rFonts w:ascii="Arial" w:hAnsi="Arial" w:cs="Arial"/>
          <w:sz w:val="18"/>
          <w:szCs w:val="18"/>
        </w:rPr>
        <w:t>.</w:t>
      </w:r>
      <w:r w:rsidR="00F84F7B">
        <w:t xml:space="preserve"> </w:t>
      </w:r>
    </w:p>
    <w:p w14:paraId="5FD3E871" w14:textId="77777777" w:rsidR="002A5661" w:rsidRDefault="002A5661">
      <w:pPr>
        <w:rPr>
          <w:rFonts w:ascii="Arial" w:hAnsi="Arial" w:cs="Arial"/>
          <w:b/>
          <w:lang w:val="pl-PL"/>
        </w:rPr>
      </w:pPr>
    </w:p>
    <w:p w14:paraId="2C2280EB" w14:textId="77777777" w:rsidR="002A5661" w:rsidRDefault="002A5661">
      <w:pPr>
        <w:rPr>
          <w:rFonts w:ascii="Arial" w:hAnsi="Arial" w:cs="Arial"/>
          <w:b/>
          <w:lang w:val="pl-PL"/>
        </w:rPr>
      </w:pPr>
    </w:p>
    <w:p w14:paraId="58AE8201" w14:textId="5F892A24" w:rsidR="005E3592" w:rsidRPr="00674E3F" w:rsidRDefault="009F1083">
      <w:pPr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lastRenderedPageBreak/>
        <w:t>Więcej informacji udzielają:</w:t>
      </w:r>
    </w:p>
    <w:p w14:paraId="6DC3F289" w14:textId="43D3CD6B" w:rsidR="00D44C0E" w:rsidRPr="00E7362A" w:rsidRDefault="00BA0A07" w:rsidP="00D44C0E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Marta </w:t>
      </w:r>
      <w:proofErr w:type="spellStart"/>
      <w:r>
        <w:rPr>
          <w:rFonts w:ascii="Arial" w:hAnsi="Arial" w:cs="Arial"/>
          <w:b/>
          <w:szCs w:val="24"/>
        </w:rPr>
        <w:t>Kosyra</w:t>
      </w:r>
      <w:proofErr w:type="spellEnd"/>
    </w:p>
    <w:p w14:paraId="732E3EA5" w14:textId="77777777" w:rsidR="00802D49" w:rsidRDefault="00802D49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802D49">
        <w:rPr>
          <w:rFonts w:ascii="Arial" w:hAnsi="Arial" w:cs="Arial"/>
          <w:szCs w:val="24"/>
          <w:lang w:val="pl-PL" w:eastAsia="pl-PL"/>
        </w:rPr>
        <w:t>Consumer Brand Marketing Manager EEN</w:t>
      </w:r>
    </w:p>
    <w:p w14:paraId="451FB241" w14:textId="46CE4B5E" w:rsidR="00BA0A07" w:rsidRPr="00486462" w:rsidRDefault="00BA0A07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r w:rsidRPr="00486462">
        <w:rPr>
          <w:rFonts w:ascii="Arial" w:hAnsi="Arial" w:cs="Arial"/>
          <w:szCs w:val="24"/>
          <w:lang w:val="en-GB" w:eastAsia="pl-PL"/>
        </w:rPr>
        <w:t>Goodyear Dunlop Tires Polska</w:t>
      </w:r>
    </w:p>
    <w:p w14:paraId="6C06541B" w14:textId="688E1470" w:rsidR="00BA0A07" w:rsidRPr="00486462" w:rsidRDefault="002B686E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proofErr w:type="spellStart"/>
      <w:r w:rsidRPr="00486462">
        <w:rPr>
          <w:rFonts w:ascii="Arial" w:hAnsi="Arial" w:cs="Arial"/>
          <w:szCs w:val="24"/>
          <w:lang w:val="en-GB" w:eastAsia="pl-PL"/>
        </w:rPr>
        <w:t>t</w:t>
      </w:r>
      <w:r w:rsidR="00BA0A07" w:rsidRPr="00486462">
        <w:rPr>
          <w:rFonts w:ascii="Arial" w:hAnsi="Arial" w:cs="Arial"/>
          <w:szCs w:val="24"/>
          <w:lang w:val="en-GB" w:eastAsia="pl-PL"/>
        </w:rPr>
        <w:t>el</w:t>
      </w:r>
      <w:proofErr w:type="spellEnd"/>
      <w:r w:rsidR="00BA0A07" w:rsidRPr="00486462">
        <w:rPr>
          <w:rFonts w:ascii="Arial" w:hAnsi="Arial" w:cs="Arial"/>
          <w:szCs w:val="24"/>
          <w:lang w:val="en-GB" w:eastAsia="pl-PL"/>
        </w:rPr>
        <w:t>: 603 762 443</w:t>
      </w:r>
    </w:p>
    <w:p w14:paraId="6DC91FF3" w14:textId="39FA7644" w:rsidR="000C5EE9" w:rsidRDefault="00BA0A07" w:rsidP="00BA0A07">
      <w:pPr>
        <w:spacing w:after="0" w:line="240" w:lineRule="auto"/>
        <w:rPr>
          <w:rStyle w:val="Hipercze"/>
          <w:rFonts w:ascii="Arial" w:hAnsi="Arial" w:cs="Arial"/>
          <w:szCs w:val="24"/>
          <w:lang w:val="en-GB" w:eastAsia="pl-PL"/>
        </w:rPr>
      </w:pPr>
      <w:r w:rsidRPr="00486462">
        <w:rPr>
          <w:rFonts w:ascii="Arial" w:hAnsi="Arial" w:cs="Arial"/>
          <w:szCs w:val="24"/>
          <w:lang w:val="en-GB" w:eastAsia="pl-PL"/>
        </w:rPr>
        <w:t xml:space="preserve">e-mail: </w:t>
      </w:r>
      <w:hyperlink r:id="rId9" w:history="1">
        <w:r w:rsidRPr="00486462">
          <w:rPr>
            <w:rStyle w:val="Hipercze"/>
            <w:rFonts w:ascii="Arial" w:hAnsi="Arial" w:cs="Arial"/>
            <w:szCs w:val="24"/>
            <w:lang w:val="en-GB" w:eastAsia="pl-PL"/>
          </w:rPr>
          <w:t>marta_kosyra@goodyear.com</w:t>
        </w:r>
      </w:hyperlink>
    </w:p>
    <w:p w14:paraId="5897F308" w14:textId="77777777" w:rsidR="00DC564F" w:rsidRPr="00486462" w:rsidRDefault="00DC564F" w:rsidP="00BA0A07">
      <w:pPr>
        <w:spacing w:after="0" w:line="240" w:lineRule="auto"/>
        <w:rPr>
          <w:rStyle w:val="Hipercze"/>
          <w:rFonts w:ascii="Arial" w:hAnsi="Arial" w:cs="Arial"/>
          <w:szCs w:val="24"/>
          <w:lang w:val="en-GB" w:eastAsia="pl-PL"/>
        </w:rPr>
      </w:pPr>
    </w:p>
    <w:p w14:paraId="211993CE" w14:textId="77777777" w:rsidR="00BA0A07" w:rsidRPr="000C5EE9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</w:t>
      </w:r>
      <w:proofErr w:type="spellStart"/>
      <w:r w:rsidRPr="00674E3F">
        <w:rPr>
          <w:rFonts w:ascii="Arial" w:hAnsi="Arial" w:cs="Arial"/>
          <w:lang w:val="pl-PL"/>
        </w:rPr>
        <w:t>Goodyear</w:t>
      </w:r>
      <w:proofErr w:type="spellEnd"/>
      <w:r w:rsidRPr="00674E3F">
        <w:rPr>
          <w:rFonts w:ascii="Arial" w:hAnsi="Arial" w:cs="Arial"/>
          <w:lang w:val="pl-PL"/>
        </w:rPr>
        <w:t xml:space="preserve">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tel.: 22 546 11 00, </w:t>
      </w:r>
      <w:proofErr w:type="spellStart"/>
      <w:r w:rsidRPr="000C5EE9">
        <w:rPr>
          <w:rFonts w:ascii="Arial" w:hAnsi="Arial" w:cs="Arial"/>
          <w:lang w:val="en-US"/>
        </w:rPr>
        <w:t>kom</w:t>
      </w:r>
      <w:proofErr w:type="spellEnd"/>
      <w:r w:rsidRPr="000C5EE9">
        <w:rPr>
          <w:rFonts w:ascii="Arial" w:hAnsi="Arial" w:cs="Arial"/>
          <w:lang w:val="en-US"/>
        </w:rPr>
        <w:t>.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0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1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5FD1" w14:textId="77777777" w:rsidR="00A94D1C" w:rsidRDefault="00A94D1C" w:rsidP="00FD1181">
      <w:pPr>
        <w:spacing w:after="0" w:line="240" w:lineRule="auto"/>
      </w:pPr>
      <w:r>
        <w:separator/>
      </w:r>
    </w:p>
  </w:endnote>
  <w:endnote w:type="continuationSeparator" w:id="0">
    <w:p w14:paraId="01969687" w14:textId="77777777" w:rsidR="00A94D1C" w:rsidRDefault="00A94D1C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2FC2F" w14:textId="77777777" w:rsidR="00A94D1C" w:rsidRDefault="00A94D1C" w:rsidP="00FD1181">
      <w:pPr>
        <w:spacing w:after="0" w:line="240" w:lineRule="auto"/>
      </w:pPr>
      <w:r>
        <w:separator/>
      </w:r>
    </w:p>
  </w:footnote>
  <w:footnote w:type="continuationSeparator" w:id="0">
    <w:p w14:paraId="6BE8C7BE" w14:textId="77777777" w:rsidR="00A94D1C" w:rsidRDefault="00A94D1C" w:rsidP="00FD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F18"/>
    <w:multiLevelType w:val="hybridMultilevel"/>
    <w:tmpl w:val="6184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11DC6"/>
    <w:multiLevelType w:val="hybridMultilevel"/>
    <w:tmpl w:val="3DC8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36366"/>
    <w:rsid w:val="0004475C"/>
    <w:rsid w:val="0005027C"/>
    <w:rsid w:val="00054D06"/>
    <w:rsid w:val="00057C3A"/>
    <w:rsid w:val="00061B36"/>
    <w:rsid w:val="0008249C"/>
    <w:rsid w:val="00082DB0"/>
    <w:rsid w:val="0009024E"/>
    <w:rsid w:val="000A6032"/>
    <w:rsid w:val="000B0D8C"/>
    <w:rsid w:val="000C05A0"/>
    <w:rsid w:val="000C267C"/>
    <w:rsid w:val="000C52CC"/>
    <w:rsid w:val="000C5658"/>
    <w:rsid w:val="000C5EE9"/>
    <w:rsid w:val="000D33CF"/>
    <w:rsid w:val="000E1A67"/>
    <w:rsid w:val="000E1CB5"/>
    <w:rsid w:val="000F0510"/>
    <w:rsid w:val="000F517C"/>
    <w:rsid w:val="00110F33"/>
    <w:rsid w:val="00122521"/>
    <w:rsid w:val="001242FF"/>
    <w:rsid w:val="001264F6"/>
    <w:rsid w:val="00127C3C"/>
    <w:rsid w:val="001305F3"/>
    <w:rsid w:val="0013143C"/>
    <w:rsid w:val="00137647"/>
    <w:rsid w:val="001459A6"/>
    <w:rsid w:val="001464E5"/>
    <w:rsid w:val="00146956"/>
    <w:rsid w:val="00146FE4"/>
    <w:rsid w:val="00150FD6"/>
    <w:rsid w:val="001526B2"/>
    <w:rsid w:val="00154115"/>
    <w:rsid w:val="0018484B"/>
    <w:rsid w:val="00191ED0"/>
    <w:rsid w:val="001A2918"/>
    <w:rsid w:val="001A3826"/>
    <w:rsid w:val="001B1A5D"/>
    <w:rsid w:val="001B2B99"/>
    <w:rsid w:val="001C06D3"/>
    <w:rsid w:val="001D04C7"/>
    <w:rsid w:val="001D3DA0"/>
    <w:rsid w:val="001D4DFB"/>
    <w:rsid w:val="001E4076"/>
    <w:rsid w:val="001E6E1B"/>
    <w:rsid w:val="001F4B60"/>
    <w:rsid w:val="002108CD"/>
    <w:rsid w:val="0021258C"/>
    <w:rsid w:val="0021796F"/>
    <w:rsid w:val="00226E1E"/>
    <w:rsid w:val="0023334B"/>
    <w:rsid w:val="00260822"/>
    <w:rsid w:val="002633C6"/>
    <w:rsid w:val="00266B8F"/>
    <w:rsid w:val="002704C5"/>
    <w:rsid w:val="00284245"/>
    <w:rsid w:val="00285353"/>
    <w:rsid w:val="00293514"/>
    <w:rsid w:val="002959F5"/>
    <w:rsid w:val="00295E15"/>
    <w:rsid w:val="002A3FA9"/>
    <w:rsid w:val="002A5661"/>
    <w:rsid w:val="002B686E"/>
    <w:rsid w:val="002B73BD"/>
    <w:rsid w:val="002C78A5"/>
    <w:rsid w:val="002D10A3"/>
    <w:rsid w:val="002D3290"/>
    <w:rsid w:val="002D4A13"/>
    <w:rsid w:val="002E3894"/>
    <w:rsid w:val="002E44EE"/>
    <w:rsid w:val="002E7C9C"/>
    <w:rsid w:val="002F1B2F"/>
    <w:rsid w:val="003073C7"/>
    <w:rsid w:val="0031046A"/>
    <w:rsid w:val="00310A76"/>
    <w:rsid w:val="00310E67"/>
    <w:rsid w:val="00316130"/>
    <w:rsid w:val="003174D9"/>
    <w:rsid w:val="00322942"/>
    <w:rsid w:val="00322AE2"/>
    <w:rsid w:val="003237B7"/>
    <w:rsid w:val="00327A39"/>
    <w:rsid w:val="0033334E"/>
    <w:rsid w:val="0033596C"/>
    <w:rsid w:val="00341BD4"/>
    <w:rsid w:val="00343D7F"/>
    <w:rsid w:val="00345B5D"/>
    <w:rsid w:val="00356AF6"/>
    <w:rsid w:val="00366B4C"/>
    <w:rsid w:val="00366D12"/>
    <w:rsid w:val="00367719"/>
    <w:rsid w:val="00377DB6"/>
    <w:rsid w:val="00386A17"/>
    <w:rsid w:val="00393CEB"/>
    <w:rsid w:val="003A25CB"/>
    <w:rsid w:val="003C490F"/>
    <w:rsid w:val="003C6ABF"/>
    <w:rsid w:val="003D1366"/>
    <w:rsid w:val="003E3248"/>
    <w:rsid w:val="003F048A"/>
    <w:rsid w:val="003F7D04"/>
    <w:rsid w:val="004015EB"/>
    <w:rsid w:val="00407F59"/>
    <w:rsid w:val="004153CB"/>
    <w:rsid w:val="00420E63"/>
    <w:rsid w:val="004246C7"/>
    <w:rsid w:val="004417C3"/>
    <w:rsid w:val="004436AB"/>
    <w:rsid w:val="00445645"/>
    <w:rsid w:val="0046153E"/>
    <w:rsid w:val="00462A55"/>
    <w:rsid w:val="0046347C"/>
    <w:rsid w:val="00465A0D"/>
    <w:rsid w:val="004665E4"/>
    <w:rsid w:val="00473357"/>
    <w:rsid w:val="00481D8E"/>
    <w:rsid w:val="00483CBD"/>
    <w:rsid w:val="00486462"/>
    <w:rsid w:val="00486A46"/>
    <w:rsid w:val="0049446A"/>
    <w:rsid w:val="004946D4"/>
    <w:rsid w:val="004A3BD0"/>
    <w:rsid w:val="004B1804"/>
    <w:rsid w:val="004D1397"/>
    <w:rsid w:val="004D3ED0"/>
    <w:rsid w:val="004D4AFB"/>
    <w:rsid w:val="004D6F46"/>
    <w:rsid w:val="004D7644"/>
    <w:rsid w:val="004E0519"/>
    <w:rsid w:val="004F3FC7"/>
    <w:rsid w:val="004F52BF"/>
    <w:rsid w:val="004F55B4"/>
    <w:rsid w:val="004F5E4B"/>
    <w:rsid w:val="004F6A8D"/>
    <w:rsid w:val="00500A8D"/>
    <w:rsid w:val="0050108E"/>
    <w:rsid w:val="00513BF7"/>
    <w:rsid w:val="00522EAC"/>
    <w:rsid w:val="0053123C"/>
    <w:rsid w:val="00544DA2"/>
    <w:rsid w:val="005466DB"/>
    <w:rsid w:val="00551AC7"/>
    <w:rsid w:val="0055298A"/>
    <w:rsid w:val="00552CCA"/>
    <w:rsid w:val="0055716F"/>
    <w:rsid w:val="00572BB7"/>
    <w:rsid w:val="00574744"/>
    <w:rsid w:val="00575D72"/>
    <w:rsid w:val="005770E4"/>
    <w:rsid w:val="00596774"/>
    <w:rsid w:val="005969AD"/>
    <w:rsid w:val="005C220C"/>
    <w:rsid w:val="005C75C2"/>
    <w:rsid w:val="005D5391"/>
    <w:rsid w:val="005D7987"/>
    <w:rsid w:val="005E3592"/>
    <w:rsid w:val="005E6818"/>
    <w:rsid w:val="005F370B"/>
    <w:rsid w:val="005F58E6"/>
    <w:rsid w:val="0060358A"/>
    <w:rsid w:val="00604740"/>
    <w:rsid w:val="0060651D"/>
    <w:rsid w:val="00606790"/>
    <w:rsid w:val="00606815"/>
    <w:rsid w:val="0061367E"/>
    <w:rsid w:val="00620F9B"/>
    <w:rsid w:val="00624D48"/>
    <w:rsid w:val="006261F7"/>
    <w:rsid w:val="006535C1"/>
    <w:rsid w:val="00653CA3"/>
    <w:rsid w:val="00653FA2"/>
    <w:rsid w:val="00654721"/>
    <w:rsid w:val="006627C5"/>
    <w:rsid w:val="00662853"/>
    <w:rsid w:val="00662E17"/>
    <w:rsid w:val="00671368"/>
    <w:rsid w:val="006747C4"/>
    <w:rsid w:val="00674E3F"/>
    <w:rsid w:val="00680BC2"/>
    <w:rsid w:val="00681599"/>
    <w:rsid w:val="00681D5F"/>
    <w:rsid w:val="00686924"/>
    <w:rsid w:val="00695B38"/>
    <w:rsid w:val="00696AF3"/>
    <w:rsid w:val="0069774C"/>
    <w:rsid w:val="006C5CBC"/>
    <w:rsid w:val="006D088F"/>
    <w:rsid w:val="006D5C83"/>
    <w:rsid w:val="006D610E"/>
    <w:rsid w:val="006D7E16"/>
    <w:rsid w:val="006F3EDA"/>
    <w:rsid w:val="006F6AA7"/>
    <w:rsid w:val="00705377"/>
    <w:rsid w:val="0070730C"/>
    <w:rsid w:val="007079EC"/>
    <w:rsid w:val="0071397B"/>
    <w:rsid w:val="00714089"/>
    <w:rsid w:val="00715801"/>
    <w:rsid w:val="00717428"/>
    <w:rsid w:val="00722814"/>
    <w:rsid w:val="0073235F"/>
    <w:rsid w:val="00737C8F"/>
    <w:rsid w:val="00740662"/>
    <w:rsid w:val="00746465"/>
    <w:rsid w:val="007464F5"/>
    <w:rsid w:val="0075354B"/>
    <w:rsid w:val="00761B3E"/>
    <w:rsid w:val="00766C96"/>
    <w:rsid w:val="00767EB3"/>
    <w:rsid w:val="00774DAB"/>
    <w:rsid w:val="007763B7"/>
    <w:rsid w:val="00780B03"/>
    <w:rsid w:val="0079589D"/>
    <w:rsid w:val="007A01CC"/>
    <w:rsid w:val="007B7993"/>
    <w:rsid w:val="007C0F92"/>
    <w:rsid w:val="007C2193"/>
    <w:rsid w:val="007D2784"/>
    <w:rsid w:val="007D7E91"/>
    <w:rsid w:val="007E02B3"/>
    <w:rsid w:val="00802D49"/>
    <w:rsid w:val="00803252"/>
    <w:rsid w:val="00820AB6"/>
    <w:rsid w:val="0082589B"/>
    <w:rsid w:val="00826FBF"/>
    <w:rsid w:val="00832442"/>
    <w:rsid w:val="008376E4"/>
    <w:rsid w:val="00843D1C"/>
    <w:rsid w:val="00846BD4"/>
    <w:rsid w:val="00857854"/>
    <w:rsid w:val="0086183F"/>
    <w:rsid w:val="008732B8"/>
    <w:rsid w:val="00876F69"/>
    <w:rsid w:val="00891F46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D1E5F"/>
    <w:rsid w:val="008D514A"/>
    <w:rsid w:val="008E1C88"/>
    <w:rsid w:val="008E55C6"/>
    <w:rsid w:val="008E62C3"/>
    <w:rsid w:val="00904A77"/>
    <w:rsid w:val="00906D67"/>
    <w:rsid w:val="00907D41"/>
    <w:rsid w:val="00910E9C"/>
    <w:rsid w:val="00913635"/>
    <w:rsid w:val="0091458F"/>
    <w:rsid w:val="0091728C"/>
    <w:rsid w:val="0092147B"/>
    <w:rsid w:val="00930B16"/>
    <w:rsid w:val="00931657"/>
    <w:rsid w:val="00933701"/>
    <w:rsid w:val="00934F21"/>
    <w:rsid w:val="00944F93"/>
    <w:rsid w:val="00947E2D"/>
    <w:rsid w:val="00962D14"/>
    <w:rsid w:val="009661C3"/>
    <w:rsid w:val="009766B6"/>
    <w:rsid w:val="00976E6B"/>
    <w:rsid w:val="00977B49"/>
    <w:rsid w:val="00982A89"/>
    <w:rsid w:val="00984E56"/>
    <w:rsid w:val="00987E77"/>
    <w:rsid w:val="00994E05"/>
    <w:rsid w:val="00996FF0"/>
    <w:rsid w:val="00997C71"/>
    <w:rsid w:val="009B0AFC"/>
    <w:rsid w:val="009B4353"/>
    <w:rsid w:val="009B5CDC"/>
    <w:rsid w:val="009C70C8"/>
    <w:rsid w:val="009D56B7"/>
    <w:rsid w:val="009D7206"/>
    <w:rsid w:val="009E1C97"/>
    <w:rsid w:val="009E5B31"/>
    <w:rsid w:val="009F1083"/>
    <w:rsid w:val="00A148EA"/>
    <w:rsid w:val="00A14B71"/>
    <w:rsid w:val="00A162D2"/>
    <w:rsid w:val="00A256B0"/>
    <w:rsid w:val="00A26447"/>
    <w:rsid w:val="00A348F7"/>
    <w:rsid w:val="00A40B13"/>
    <w:rsid w:val="00A443A2"/>
    <w:rsid w:val="00A515BF"/>
    <w:rsid w:val="00A541BF"/>
    <w:rsid w:val="00A56BF1"/>
    <w:rsid w:val="00A7342D"/>
    <w:rsid w:val="00A73E5B"/>
    <w:rsid w:val="00A750C9"/>
    <w:rsid w:val="00A76DC9"/>
    <w:rsid w:val="00A855FC"/>
    <w:rsid w:val="00A86F85"/>
    <w:rsid w:val="00A94D1C"/>
    <w:rsid w:val="00A95883"/>
    <w:rsid w:val="00A95B38"/>
    <w:rsid w:val="00A95E90"/>
    <w:rsid w:val="00AC06E4"/>
    <w:rsid w:val="00AC2D87"/>
    <w:rsid w:val="00AC550E"/>
    <w:rsid w:val="00AD06EF"/>
    <w:rsid w:val="00AD74A8"/>
    <w:rsid w:val="00AD7E98"/>
    <w:rsid w:val="00AE7CBE"/>
    <w:rsid w:val="00B125B4"/>
    <w:rsid w:val="00B1277E"/>
    <w:rsid w:val="00B1419A"/>
    <w:rsid w:val="00B209DA"/>
    <w:rsid w:val="00B329E2"/>
    <w:rsid w:val="00B34209"/>
    <w:rsid w:val="00B40783"/>
    <w:rsid w:val="00B41D53"/>
    <w:rsid w:val="00B51314"/>
    <w:rsid w:val="00B51998"/>
    <w:rsid w:val="00B57E92"/>
    <w:rsid w:val="00B665BD"/>
    <w:rsid w:val="00B72584"/>
    <w:rsid w:val="00B82AD2"/>
    <w:rsid w:val="00B90753"/>
    <w:rsid w:val="00B92B6A"/>
    <w:rsid w:val="00B94F17"/>
    <w:rsid w:val="00BA0A07"/>
    <w:rsid w:val="00BA7534"/>
    <w:rsid w:val="00BC125B"/>
    <w:rsid w:val="00BC5B26"/>
    <w:rsid w:val="00BD25D6"/>
    <w:rsid w:val="00BE1AE0"/>
    <w:rsid w:val="00BE36B7"/>
    <w:rsid w:val="00BE7DBC"/>
    <w:rsid w:val="00C07D6A"/>
    <w:rsid w:val="00C13179"/>
    <w:rsid w:val="00C148F5"/>
    <w:rsid w:val="00C20EE5"/>
    <w:rsid w:val="00C21D18"/>
    <w:rsid w:val="00C225AC"/>
    <w:rsid w:val="00C240A7"/>
    <w:rsid w:val="00C252AF"/>
    <w:rsid w:val="00C342C2"/>
    <w:rsid w:val="00C3572D"/>
    <w:rsid w:val="00C5413F"/>
    <w:rsid w:val="00C568C0"/>
    <w:rsid w:val="00C6311F"/>
    <w:rsid w:val="00C755BD"/>
    <w:rsid w:val="00C75B82"/>
    <w:rsid w:val="00C80BA1"/>
    <w:rsid w:val="00C8234C"/>
    <w:rsid w:val="00C82518"/>
    <w:rsid w:val="00C97EDE"/>
    <w:rsid w:val="00CA1682"/>
    <w:rsid w:val="00CA2890"/>
    <w:rsid w:val="00CA2FF8"/>
    <w:rsid w:val="00CA4CFD"/>
    <w:rsid w:val="00CA554E"/>
    <w:rsid w:val="00CA789B"/>
    <w:rsid w:val="00CA7D6B"/>
    <w:rsid w:val="00CC6B66"/>
    <w:rsid w:val="00CC7743"/>
    <w:rsid w:val="00CC7771"/>
    <w:rsid w:val="00CD02F6"/>
    <w:rsid w:val="00CD2C0D"/>
    <w:rsid w:val="00CE2B44"/>
    <w:rsid w:val="00CF5C14"/>
    <w:rsid w:val="00D00E4B"/>
    <w:rsid w:val="00D2769F"/>
    <w:rsid w:val="00D3411B"/>
    <w:rsid w:val="00D44C0E"/>
    <w:rsid w:val="00D5223C"/>
    <w:rsid w:val="00D55C38"/>
    <w:rsid w:val="00D5774B"/>
    <w:rsid w:val="00D6026C"/>
    <w:rsid w:val="00D648F3"/>
    <w:rsid w:val="00D65800"/>
    <w:rsid w:val="00D8384C"/>
    <w:rsid w:val="00D840F2"/>
    <w:rsid w:val="00D85763"/>
    <w:rsid w:val="00DA79B3"/>
    <w:rsid w:val="00DC30CA"/>
    <w:rsid w:val="00DC564F"/>
    <w:rsid w:val="00DC6445"/>
    <w:rsid w:val="00DD244C"/>
    <w:rsid w:val="00DD2696"/>
    <w:rsid w:val="00DD38ED"/>
    <w:rsid w:val="00DE40FC"/>
    <w:rsid w:val="00DE4E42"/>
    <w:rsid w:val="00DF2C84"/>
    <w:rsid w:val="00DF6453"/>
    <w:rsid w:val="00E00334"/>
    <w:rsid w:val="00E04D9C"/>
    <w:rsid w:val="00E066F5"/>
    <w:rsid w:val="00E131A0"/>
    <w:rsid w:val="00E16200"/>
    <w:rsid w:val="00E169EA"/>
    <w:rsid w:val="00E20616"/>
    <w:rsid w:val="00E3137B"/>
    <w:rsid w:val="00E35C58"/>
    <w:rsid w:val="00E44DA4"/>
    <w:rsid w:val="00E45093"/>
    <w:rsid w:val="00E45472"/>
    <w:rsid w:val="00E473CC"/>
    <w:rsid w:val="00E527A7"/>
    <w:rsid w:val="00E57C29"/>
    <w:rsid w:val="00E661A4"/>
    <w:rsid w:val="00E67DA2"/>
    <w:rsid w:val="00E76163"/>
    <w:rsid w:val="00E855DE"/>
    <w:rsid w:val="00E90711"/>
    <w:rsid w:val="00E92D86"/>
    <w:rsid w:val="00E959D7"/>
    <w:rsid w:val="00EA40BB"/>
    <w:rsid w:val="00EB56C7"/>
    <w:rsid w:val="00EC528C"/>
    <w:rsid w:val="00ED3289"/>
    <w:rsid w:val="00ED365A"/>
    <w:rsid w:val="00ED3AD4"/>
    <w:rsid w:val="00ED4693"/>
    <w:rsid w:val="00EF3504"/>
    <w:rsid w:val="00EF6B4F"/>
    <w:rsid w:val="00F02B35"/>
    <w:rsid w:val="00F03533"/>
    <w:rsid w:val="00F12A37"/>
    <w:rsid w:val="00F12DBF"/>
    <w:rsid w:val="00F14C44"/>
    <w:rsid w:val="00F16476"/>
    <w:rsid w:val="00F21141"/>
    <w:rsid w:val="00F36E3F"/>
    <w:rsid w:val="00F4266C"/>
    <w:rsid w:val="00F5215E"/>
    <w:rsid w:val="00F6350D"/>
    <w:rsid w:val="00F70D26"/>
    <w:rsid w:val="00F714C3"/>
    <w:rsid w:val="00F84A9E"/>
    <w:rsid w:val="00F84F7B"/>
    <w:rsid w:val="00F978D0"/>
    <w:rsid w:val="00FA022C"/>
    <w:rsid w:val="00FA032D"/>
    <w:rsid w:val="00FA3C6B"/>
    <w:rsid w:val="00FB3BE7"/>
    <w:rsid w:val="00FD1181"/>
    <w:rsid w:val="00FD4D35"/>
    <w:rsid w:val="00FE379C"/>
    <w:rsid w:val="00FE425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kosyra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6CD6-D6FE-4D65-B8FA-661D11F2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4531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</cp:lastModifiedBy>
  <cp:revision>6</cp:revision>
  <cp:lastPrinted>2020-02-13T12:22:00Z</cp:lastPrinted>
  <dcterms:created xsi:type="dcterms:W3CDTF">2020-11-25T08:00:00Z</dcterms:created>
  <dcterms:modified xsi:type="dcterms:W3CDTF">2020-11-25T11:15:00Z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